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新卒採用</w:t>
      </w:r>
    </w:p>
    <w:p>
      <w:pPr>
        <w:pStyle w:val="Note"/>
      </w:pPr>
      <w:r>
        <w:t xml:space="preserve">社会福祉法人なごや福祉施設協会｜ホームページ案 原稿確認用（newgrad.html）</w:t>
      </w:r>
    </w:p>
    <w:p>
      <w:pPr>
        <w:pStyle w:val="Note"/>
      </w:pPr>
      <w:r>
        <w:t xml:space="preserve">文章を直接書き換えてご修正ください（変更履歴が残る設定です）。「写真：」の行は掲載する写真の内容、【バナー】は他のページへ案内するボタンの文言です。追加したい内容は、該当する箇所に書き足してください。</w:t>
      </w:r>
    </w:p>
    <w:p>
      <w:r>
        <w:t xml:space="preserve">新卒採用者の約半数は、福祉系以外の学部の出身です。説明会・見学から入職後の育成まで、順を追ってご案内します。</w:t>
      </w:r>
    </w:p>
    <w:p>
      <w:pPr>
        <w:pStyle w:val="Heading2"/>
      </w:pPr>
      <w:r>
        <w:t xml:space="preserve">新卒採用の実績</w:t>
      </w:r>
    </w:p>
    <w:tbl>
      <w:tblPr>
        <w:tblW w:w="9000" w:type="dxa"/>
        <w:tblBorders>
          <w:top w:val="single" w:sz="4" w:color="BFB6AE"/>
          <w:left w:val="single" w:sz="4" w:color="BFB6AE"/>
          <w:bottom w:val="single" w:sz="4" w:color="BFB6AE"/>
          <w:right w:val="single" w:sz="4" w:color="BFB6AE"/>
          <w:insideH w:val="single" w:sz="4" w:color="BFB6AE"/>
          <w:insideV w:val="single" w:sz="4" w:color="BFB6AE"/>
        </w:tblBorders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2700"/>
        <w:gridCol w:w="6300"/>
      </w:tblGrid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2023年卒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14名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2024年卒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9名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2025年卒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9名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2026年卒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9名</w:t>
            </w:r>
          </w:p>
        </w:tc>
      </w:tr>
    </w:tbl>
    <w:p/>
    <w:p>
      <w:pPr>
        <w:pStyle w:val="Heading2"/>
      </w:pPr>
      <w:r>
        <w:t xml:space="preserve">施設見学＆就職説明会</w:t>
      </w:r>
    </w:p>
    <w:p>
      <w:r>
        <w:t xml:space="preserve">2028年卒の方向けに、施設見学・OB訪問・法人説明・インターンシップなどを予定しています。対面とZoomから選べます。待遇・研修・福利厚生についても、説明会でご案内します。</w:t>
      </w:r>
    </w:p>
    <w:p>
      <w:r>
        <w:t xml:space="preserve">施設見学＆就職説明会のご案内</w:t>
      </w:r>
    </w:p>
    <w:p>
      <w:r>
        <w:t xml:space="preserve">マイナビ・学情からお申し込みいただけます</w:t>
      </w:r>
    </w:p>
    <w:p>
      <w:pPr>
        <w:pStyle w:val="Heading2"/>
      </w:pPr>
      <w:r>
        <w:t xml:space="preserve">エントリーから入職まで</w:t>
      </w:r>
    </w:p>
    <w:p>
      <w:pPr>
        <w:pStyle w:val="Heading3"/>
      </w:pPr>
      <w:r>
        <w:t xml:space="preserve">エントリー</w:t>
      </w:r>
    </w:p>
    <w:p>
      <w:r>
        <w:t xml:space="preserve">マイナビ・学情、または電話・メールでお申し込みください。</w:t>
      </w:r>
    </w:p>
    <w:p>
      <w:pPr>
        <w:pStyle w:val="Heading3"/>
      </w:pPr>
      <w:r>
        <w:t xml:space="preserve">説明会・見学</w:t>
      </w:r>
    </w:p>
    <w:p>
      <w:r>
        <w:t xml:space="preserve">施設を見学し、職員に直接質問できます。</w:t>
      </w:r>
    </w:p>
    <w:p>
      <w:pPr>
        <w:pStyle w:val="Heading3"/>
      </w:pPr>
      <w:r>
        <w:t xml:space="preserve">選考</w:t>
      </w:r>
    </w:p>
    <w:p>
      <w:r>
        <w:t xml:space="preserve">選考の内容は、説明会でご案内します。</w:t>
      </w:r>
    </w:p>
    <w:p>
      <w:pPr>
        <w:pStyle w:val="Heading3"/>
      </w:pPr>
      <w:r>
        <w:t xml:space="preserve">入職・研修</w:t>
      </w:r>
    </w:p>
    <w:p>
      <w:r>
        <w:t xml:space="preserve">入職後は、新規採用職員研修とチューター制で育成します。</w:t>
      </w:r>
    </w:p>
    <w:p>
      <w:pPr>
        <w:pStyle w:val="Heading2"/>
      </w:pPr>
      <w:r>
        <w:t xml:space="preserve">入職後の育成</w:t>
      </w:r>
    </w:p>
    <w:p>
      <w:r>
        <w:t xml:space="preserve">入職後1年間は、先輩職員がそばで教えます。詳しくは教育・研修・指導体制をご覧ください。</w:t>
      </w:r>
    </w:p>
    <w:p>
      <w:pPr>
        <w:pStyle w:val="Heading2"/>
      </w:pPr>
      <w:r>
        <w:t xml:space="preserve">新卒入職者の声</w:t>
      </w:r>
    </w:p>
    <w:p>
      <w:pPr>
        <w:pStyle w:val="Photo"/>
      </w:pPr>
      <w:r>
        <w:t xml:space="preserve">写真：新卒入職者の顔写真</w:t>
      </w:r>
    </w:p>
    <w:p>
      <w:r>
        <w:t xml:space="preserve">新卒入職者インタビュー介護職員</w:t>
      </w:r>
    </w:p>
    <w:p>
      <w:r>
        <w:t xml:space="preserve">福祉系以外の学部から入職した理由と、1年目の学びをお話しします。</w:t>
      </w:r>
    </w:p>
    <w:sectPr>
      <w:pgSz w:w="11906" w:h="16838"/>
      <w:pgMar w:top="1300" w:right="1300" w:bottom="1300" w:left="1300" w:header="600" w:footer="600" w:gutter="0"/>
    </w:sectPr>
  </w:body>
</w:document>
</file>

<file path=word/settings.xml><?xml version="1.0" encoding="utf-8"?>
<w:settings xmlns:w="http://schemas.openxmlformats.org/wordprocessingml/2006/main">
  <w:trackRevisions/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Yu Gothic" w:hAnsi="Yu Gothic" w:eastAsia="Yu Gothic" w:cs="Yu Gothic"/>
        <w:sz w:val="21"/>
        <w:szCs w:val="21"/>
        <w:lang w:val="en-US" w:eastAsia="ja-JP"/>
      </w:rPr>
    </w:rPrDefault>
    <w:pPrDefault>
      <w:pPr>
        <w:spacing w:after="120" w:line="32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pBdr>
        <w:bottom w:val="single" w:sz="12" w:space="4" w:color="E01F06"/>
      </w:pBdr>
      <w:spacing w:after="160"/>
    </w:pPr>
    <w:rPr>
      <w:b/>
      <w:sz w:val="36"/>
    </w:rPr>
  </w:style>
  <w:style w:type="paragraph" w:styleId="Heading1">
    <w:name w:val="heading 1"/>
    <w:basedOn w:val="Normal"/>
    <w:next w:val="Normal"/>
    <w:pPr>
      <w:keepNext/>
      <w:spacing w:before="240" w:after="120"/>
      <w:outlineLvl w:val="0"/>
    </w:pPr>
    <w:rPr>
      <w:b/>
      <w:sz w:val="30"/>
    </w:rPr>
  </w:style>
  <w:style w:type="paragraph" w:styleId="Heading2">
    <w:name w:val="heading 2"/>
    <w:basedOn w:val="Normal"/>
    <w:next w:val="Normal"/>
    <w:pPr>
      <w:keepNext/>
      <w:pBdr>
        <w:left w:val="single" w:sz="24" w:space="6" w:color="E01F06"/>
      </w:pBdr>
      <w:spacing w:before="320" w:after="120"/>
      <w:outlineLvl w:val="1"/>
    </w:pPr>
    <w:rPr>
      <w:b/>
      <w:sz w:val="26"/>
    </w:rPr>
  </w:style>
  <w:style w:type="paragraph" w:styleId="Heading3">
    <w:name w:val="heading 3"/>
    <w:basedOn w:val="Normal"/>
    <w:next w:val="Normal"/>
    <w:pPr>
      <w:keepNext/>
      <w:spacing w:before="200" w:after="80"/>
      <w:outlineLvl w:val="2"/>
    </w:pPr>
    <w:rPr>
      <w:b/>
      <w:sz w:val="22"/>
    </w:rPr>
  </w:style>
  <w:style w:type="paragraph" w:styleId="ListText">
    <w:name w:val="List Text"/>
    <w:basedOn w:val="Normal"/>
    <w:pPr>
      <w:ind w:left="240" w:hanging="240"/>
      <w:spacing w:after="60"/>
    </w:pPr>
  </w:style>
  <w:style w:type="paragraph" w:styleId="Photo">
    <w:name w:val="Photo Note"/>
    <w:basedOn w:val="Normal"/>
    <w:pPr>
      <w:shd w:val="clear" w:color="auto" w:fill="F3F3F3"/>
    </w:pPr>
    <w:rPr>
      <w:color w:val="666666"/>
      <w:sz w:val="18"/>
    </w:rPr>
  </w:style>
  <w:style w:type="paragraph" w:styleId="Question">
    <w:name w:val="Question"/>
    <w:basedOn w:val="Normal"/>
    <w:pPr>
      <w:spacing w:before="120" w:after="40"/>
    </w:pPr>
    <w:rPr>
      <w:b/>
    </w:rPr>
  </w:style>
  <w:style w:type="paragraph" w:styleId="Note">
    <w:name w:val="Note"/>
    <w:basedOn w:val="Normal"/>
    <w:rPr>
      <w:color w:val="666666"/>
      <w:sz w:val="18"/>
    </w:rPr>
  </w:style>
  <w:style w:type="paragraph" w:styleId="TableText">
    <w:name w:val="Table Text"/>
    <w:basedOn w:val="Normal"/>
    <w:pPr>
      <w:spacing w:after="0"/>
    </w:pPr>
    <w:rPr>
      <w:sz w:val="20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