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キャリアステップ・資格取得支援</w:t>
      </w:r>
    </w:p>
    <w:p>
      <w:pPr>
        <w:pStyle w:val="Note"/>
      </w:pPr>
      <w:r>
        <w:t xml:space="preserve">社会福祉法人なごや福祉施設協会｜ホームページ案 原稿確認用（career.html）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独り立ちしたあとも、役割と資格を少しずつ広げていけます。資格取得に直結する研修と、昇進の道すじをご案内します。</w:t>
      </w:r>
    </w:p>
    <w:p>
      <w:pPr>
        <w:pStyle w:val="Heading2"/>
      </w:pPr>
      <w:r>
        <w:t xml:space="preserve">役割の広がり</w:t>
      </w:r>
    </w:p>
    <w:p>
      <w:pPr>
        <w:pStyle w:val="Heading3"/>
      </w:pPr>
      <w:r>
        <w:t xml:space="preserve">一般職員</w:t>
      </w:r>
    </w:p>
    <w:p>
      <w:r>
        <w:t xml:space="preserve">ご利用者の介護を担当します。</w:t>
      </w:r>
    </w:p>
    <w:p>
      <w:pPr>
        <w:pStyle w:val="Heading3"/>
      </w:pPr>
      <w:r>
        <w:t xml:space="preserve">リーダー</w:t>
      </w:r>
    </w:p>
    <w:p>
      <w:r>
        <w:t xml:space="preserve">チームをまとめ、後輩を支えます。</w:t>
      </w:r>
    </w:p>
    <w:p>
      <w:pPr>
        <w:pStyle w:val="Heading3"/>
      </w:pPr>
      <w:r>
        <w:t xml:space="preserve">主任</w:t>
      </w:r>
    </w:p>
    <w:p>
      <w:r>
        <w:t xml:space="preserve">現場の運営を担います。</w:t>
      </w:r>
    </w:p>
    <w:p>
      <w:pPr>
        <w:pStyle w:val="Heading3"/>
      </w:pPr>
      <w:r>
        <w:t xml:space="preserve">管理職</w:t>
      </w:r>
    </w:p>
    <w:p>
      <w:r>
        <w:t xml:space="preserve">施設の運営を担います。</w:t>
      </w:r>
    </w:p>
    <w:p>
      <w:pPr>
        <w:pStyle w:val="Heading2"/>
      </w:pPr>
      <w:r>
        <w:t xml:space="preserve">資格取得の支援</w:t>
      </w:r>
    </w:p>
    <w:p>
      <w:pPr>
        <w:pStyle w:val="ListText"/>
      </w:pPr>
      <w:r>
        <w:t xml:space="preserve">・介護福祉士実務者研修の費用は、法人が負担します</w:t>
      </w:r>
    </w:p>
    <w:p>
      <w:pPr>
        <w:pStyle w:val="ListText"/>
      </w:pPr>
      <w:r>
        <w:t xml:space="preserve">・介護福祉士国家試験の対策を行っています</w:t>
      </w:r>
    </w:p>
    <w:p>
      <w:pPr>
        <w:pStyle w:val="ListText"/>
      </w:pPr>
      <w:r>
        <w:t xml:space="preserve">・喀痰吸引等研修を実施しています</w:t>
      </w:r>
    </w:p>
    <w:p>
      <w:pPr>
        <w:pStyle w:val="ListText"/>
      </w:pPr>
      <w:r>
        <w:t xml:space="preserve">・介護支援専門員の更新研修を受けられます</w:t>
      </w:r>
    </w:p>
    <w:p>
      <w:pPr>
        <w:pStyle w:val="Heading2"/>
      </w:pPr>
      <w:r>
        <w:t xml:space="preserve">転任と異動</w:t>
      </w:r>
    </w:p>
    <w:p>
      <w:r>
        <w:t xml:space="preserve">転任制度により、職種を変えることもできます。施設間の異動があっても、勤務地は名古屋市内です。</w:t>
      </w:r>
    </w:p>
    <w:p>
      <w:pPr>
        <w:pStyle w:val="Heading2"/>
      </w:pPr>
      <w:r>
        <w:t xml:space="preserve">女性管理職の登用</w:t>
      </w:r>
    </w:p>
    <w:p>
      <w:r>
        <w:t xml:space="preserve">20.0%　　女性管理職の比率（2025年度）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E01F06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E01F06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